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A4D" w:rsidRPr="00402B14" w:rsidRDefault="00402B14" w:rsidP="00402B14">
      <w:pPr>
        <w:jc w:val="center"/>
        <w:rPr>
          <w:rFonts w:ascii="Times New Roman" w:hAnsi="Times New Roman" w:cs="Times New Roman"/>
          <w:sz w:val="32"/>
        </w:rPr>
      </w:pPr>
      <w:r w:rsidRPr="00402B14">
        <w:rPr>
          <w:rFonts w:ascii="Times New Roman" w:hAnsi="Times New Roman" w:cs="Times New Roman"/>
          <w:sz w:val="32"/>
        </w:rPr>
        <w:t xml:space="preserve">Использование элементов </w:t>
      </w:r>
      <w:proofErr w:type="spellStart"/>
      <w:r w:rsidRPr="00402B14">
        <w:rPr>
          <w:rFonts w:ascii="Times New Roman" w:hAnsi="Times New Roman" w:cs="Times New Roman"/>
          <w:sz w:val="32"/>
        </w:rPr>
        <w:t>сказкотерапии</w:t>
      </w:r>
      <w:proofErr w:type="spellEnd"/>
      <w:r w:rsidRPr="00402B14">
        <w:rPr>
          <w:rFonts w:ascii="Times New Roman" w:hAnsi="Times New Roman" w:cs="Times New Roman"/>
          <w:sz w:val="32"/>
        </w:rPr>
        <w:t xml:space="preserve"> как </w:t>
      </w:r>
      <w:r w:rsidR="00E856D9" w:rsidRPr="00402B14">
        <w:rPr>
          <w:rFonts w:ascii="Times New Roman" w:hAnsi="Times New Roman" w:cs="Times New Roman"/>
          <w:sz w:val="32"/>
        </w:rPr>
        <w:t>средство развития эмоциональной сферы</w:t>
      </w:r>
    </w:p>
    <w:tbl>
      <w:tblPr>
        <w:tblStyle w:val="a3"/>
        <w:tblW w:w="0" w:type="auto"/>
        <w:tblInd w:w="-601" w:type="dxa"/>
        <w:tblLook w:val="04A0"/>
      </w:tblPr>
      <w:tblGrid>
        <w:gridCol w:w="2932"/>
        <w:gridCol w:w="7240"/>
      </w:tblGrid>
      <w:tr w:rsidR="0021203D" w:rsidTr="0021203D">
        <w:tc>
          <w:tcPr>
            <w:tcW w:w="2694" w:type="dxa"/>
          </w:tcPr>
          <w:p w:rsidR="0021203D" w:rsidRDefault="0021203D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Слайд 1</w:t>
            </w:r>
          </w:p>
          <w:p w:rsidR="0018136A" w:rsidRDefault="0018136A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приветствие</w:t>
            </w:r>
          </w:p>
        </w:tc>
        <w:tc>
          <w:tcPr>
            <w:tcW w:w="7336" w:type="dxa"/>
          </w:tcPr>
          <w:p w:rsidR="0021203D" w:rsidRDefault="0021203D" w:rsidP="00402B1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Добрый день, уважаемые коллеги. Сегодня мы хотели бы поделиться опытом использования </w:t>
            </w:r>
            <w:r w:rsidR="00402B14">
              <w:rPr>
                <w:rFonts w:ascii="Times New Roman" w:hAnsi="Times New Roman" w:cs="Times New Roman"/>
                <w:sz w:val="28"/>
              </w:rPr>
              <w:t xml:space="preserve">элементов </w:t>
            </w:r>
            <w:proofErr w:type="spellStart"/>
            <w:r w:rsidR="00402B14">
              <w:rPr>
                <w:rFonts w:ascii="Times New Roman" w:hAnsi="Times New Roman" w:cs="Times New Roman"/>
                <w:sz w:val="28"/>
              </w:rPr>
              <w:t>сказкотерапии</w:t>
            </w:r>
            <w:proofErr w:type="spellEnd"/>
            <w:r w:rsidR="00402B14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на занятиях педагога-психолога «Познаю себя».</w:t>
            </w:r>
          </w:p>
        </w:tc>
        <w:bookmarkStart w:id="0" w:name="_GoBack"/>
        <w:bookmarkEnd w:id="0"/>
      </w:tr>
      <w:tr w:rsidR="0021203D" w:rsidTr="00E856D9">
        <w:trPr>
          <w:trHeight w:val="5019"/>
        </w:trPr>
        <w:tc>
          <w:tcPr>
            <w:tcW w:w="2694" w:type="dxa"/>
          </w:tcPr>
          <w:p w:rsidR="0021203D" w:rsidRDefault="0021203D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Слайд 2</w:t>
            </w:r>
          </w:p>
          <w:p w:rsidR="0018136A" w:rsidRDefault="0018136A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Групповые занятия с педагогом-психологом</w:t>
            </w:r>
          </w:p>
        </w:tc>
        <w:tc>
          <w:tcPr>
            <w:tcW w:w="7336" w:type="dxa"/>
          </w:tcPr>
          <w:p w:rsidR="0021203D" w:rsidRDefault="0021203D" w:rsidP="0021203D">
            <w:pPr>
              <w:tabs>
                <w:tab w:val="left" w:pos="900"/>
              </w:tabs>
              <w:ind w:left="3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Немного расскажу о программе «Познаю себя» для старшей группы. Она включает в себя 16 занятий и </w:t>
            </w:r>
            <w:r w:rsidR="00E856D9">
              <w:rPr>
                <w:rFonts w:ascii="Times New Roman" w:hAnsi="Times New Roman" w:cs="Times New Roman"/>
                <w:sz w:val="28"/>
              </w:rPr>
              <w:t>состоит из 2 разделов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21203D" w:rsidRPr="0021203D" w:rsidRDefault="0021203D" w:rsidP="0021203D">
            <w:pPr>
              <w:tabs>
                <w:tab w:val="left" w:pos="900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03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1 раздел программы « Давайте жить дружно». </w:t>
            </w:r>
            <w:r w:rsidRPr="00212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разделе решаются задачи познания ребенком себя через отношения с окружающими. Дошкольнику важно понять, насколько он похож на тех, кто его окружает, в чем проявляется его сходство и хорошо ли быть похожим на них. Как можно правильно договориться друг с другом. Раздел включает  в себя 6 занятий.</w:t>
            </w:r>
          </w:p>
          <w:p w:rsidR="0021203D" w:rsidRPr="0021203D" w:rsidRDefault="0021203D" w:rsidP="0021203D">
            <w:pPr>
              <w:tabs>
                <w:tab w:val="left" w:pos="900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203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2 раздел программы «Мир чувств, мир эмоций». </w:t>
            </w:r>
            <w:r w:rsidRPr="002120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разделе программы дети познакомятся с понятиями чувства. Игры и упражнения помогут познать свой внутренний мир, научит анализировать их и управлять ими. Раздел программы рассчитан на 10 занятий.</w:t>
            </w:r>
          </w:p>
          <w:p w:rsidR="0021203D" w:rsidRDefault="0021203D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856D9" w:rsidTr="0021203D">
        <w:tc>
          <w:tcPr>
            <w:tcW w:w="2694" w:type="dxa"/>
          </w:tcPr>
          <w:p w:rsidR="00E856D9" w:rsidRDefault="00E856D9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Слайд 3</w:t>
            </w:r>
          </w:p>
          <w:p w:rsidR="0018136A" w:rsidRDefault="0018136A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методы</w:t>
            </w:r>
          </w:p>
        </w:tc>
        <w:tc>
          <w:tcPr>
            <w:tcW w:w="7336" w:type="dxa"/>
          </w:tcPr>
          <w:p w:rsidR="0018136A" w:rsidRPr="00FB38F5" w:rsidRDefault="0018136A" w:rsidP="0018136A">
            <w:pPr>
              <w:ind w:left="175" w:right="14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8F5">
              <w:rPr>
                <w:rFonts w:ascii="Times New Roman" w:hAnsi="Times New Roman"/>
                <w:sz w:val="28"/>
                <w:szCs w:val="28"/>
              </w:rPr>
              <w:t xml:space="preserve">Большое значение в процессе групповой работы имеют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методы</w:t>
            </w:r>
            <w:r w:rsidRPr="00FB38F5">
              <w:rPr>
                <w:rFonts w:ascii="Times New Roman" w:hAnsi="Times New Roman"/>
                <w:sz w:val="28"/>
                <w:szCs w:val="28"/>
              </w:rPr>
              <w:t>, содержание которых отвечает развивающим, профилактическим и коррекционным задачам программы:</w:t>
            </w:r>
          </w:p>
          <w:p w:rsidR="0018136A" w:rsidRPr="00FB38F5" w:rsidRDefault="0018136A" w:rsidP="0018136A">
            <w:pPr>
              <w:ind w:left="175" w:right="14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8F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B38F5">
              <w:rPr>
                <w:rFonts w:ascii="Times New Roman" w:hAnsi="Times New Roman"/>
                <w:i/>
                <w:sz w:val="28"/>
                <w:szCs w:val="28"/>
              </w:rPr>
              <w:t xml:space="preserve">- </w:t>
            </w:r>
            <w:proofErr w:type="spellStart"/>
            <w:r w:rsidRPr="00FB38F5">
              <w:rPr>
                <w:rFonts w:ascii="Times New Roman" w:hAnsi="Times New Roman"/>
                <w:sz w:val="28"/>
                <w:szCs w:val="28"/>
              </w:rPr>
              <w:t>изотерапия</w:t>
            </w:r>
            <w:proofErr w:type="spellEnd"/>
            <w:r w:rsidRPr="00FB38F5">
              <w:rPr>
                <w:rFonts w:ascii="Times New Roman" w:hAnsi="Times New Roman"/>
                <w:sz w:val="28"/>
                <w:szCs w:val="28"/>
              </w:rPr>
              <w:t xml:space="preserve">, игры с водой, песком, музыкотерапия, </w:t>
            </w:r>
            <w:proofErr w:type="spellStart"/>
            <w:r w:rsidRPr="00FB38F5">
              <w:rPr>
                <w:rFonts w:ascii="Times New Roman" w:hAnsi="Times New Roman"/>
                <w:sz w:val="28"/>
                <w:szCs w:val="28"/>
              </w:rPr>
              <w:t>сказк</w:t>
            </w:r>
            <w:r>
              <w:rPr>
                <w:rFonts w:ascii="Times New Roman" w:hAnsi="Times New Roman"/>
                <w:sz w:val="28"/>
                <w:szCs w:val="28"/>
              </w:rPr>
              <w:t>отерапия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творческие упражнения</w:t>
            </w:r>
            <w:r w:rsidRPr="00FB38F5">
              <w:rPr>
                <w:rFonts w:ascii="Times New Roman" w:hAnsi="Times New Roman"/>
                <w:sz w:val="28"/>
                <w:szCs w:val="28"/>
              </w:rPr>
              <w:t>. Эти методы влияют на снятие агрессивного поведения, напряжения, развивают навыки общения, учат правильно владеть мимикой, эмоциями.</w:t>
            </w:r>
          </w:p>
          <w:p w:rsidR="0018136A" w:rsidRPr="00FB38F5" w:rsidRDefault="0018136A" w:rsidP="0018136A">
            <w:pPr>
              <w:ind w:left="175" w:right="14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8F5">
              <w:rPr>
                <w:rFonts w:ascii="Times New Roman" w:hAnsi="Times New Roman"/>
                <w:i/>
                <w:sz w:val="28"/>
                <w:szCs w:val="28"/>
              </w:rPr>
              <w:t xml:space="preserve">- телесно-ориентированные подходы </w:t>
            </w:r>
            <w:r w:rsidRPr="00FB38F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FB38F5">
              <w:rPr>
                <w:rFonts w:ascii="Times New Roman" w:hAnsi="Times New Roman"/>
                <w:sz w:val="28"/>
                <w:szCs w:val="28"/>
              </w:rPr>
              <w:t>психогимнастика</w:t>
            </w:r>
            <w:proofErr w:type="spellEnd"/>
            <w:r w:rsidRPr="00FB38F5">
              <w:rPr>
                <w:rFonts w:ascii="Times New Roman" w:hAnsi="Times New Roman"/>
                <w:sz w:val="28"/>
                <w:szCs w:val="28"/>
              </w:rPr>
              <w:t xml:space="preserve">, этюды,     релаксационные упражнения). Большое значение имеют техники непосредственного телесного контакта, потребность в котором у детей очень велика. Эти подходы помогают создать у ребенка ощущение защищенности, безопасности, развивают координацию движения, равновесия. Идет обучение основам </w:t>
            </w:r>
            <w:proofErr w:type="spellStart"/>
            <w:r w:rsidRPr="00FB38F5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FB38F5">
              <w:rPr>
                <w:rFonts w:ascii="Times New Roman" w:hAnsi="Times New Roman"/>
                <w:sz w:val="28"/>
                <w:szCs w:val="28"/>
              </w:rPr>
              <w:t xml:space="preserve"> и снятие психомоторного напряжения.</w:t>
            </w:r>
          </w:p>
          <w:p w:rsidR="0018136A" w:rsidRPr="00FB38F5" w:rsidRDefault="0018136A" w:rsidP="0018136A">
            <w:pPr>
              <w:tabs>
                <w:tab w:val="left" w:pos="900"/>
              </w:tabs>
              <w:ind w:left="175" w:right="14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38F5">
              <w:rPr>
                <w:rFonts w:ascii="Times New Roman" w:hAnsi="Times New Roman"/>
                <w:i/>
                <w:sz w:val="28"/>
                <w:szCs w:val="28"/>
              </w:rPr>
              <w:t>- игровая терапия</w:t>
            </w:r>
            <w:r w:rsidRPr="00FB38F5">
              <w:rPr>
                <w:rFonts w:ascii="Times New Roman" w:hAnsi="Times New Roman"/>
                <w:sz w:val="28"/>
                <w:szCs w:val="28"/>
              </w:rPr>
              <w:t xml:space="preserve"> (подвижные игры, игры с правилами, на быстроту реакции, пальчиковые игры, проигрывание проблемных ситуаций, игры на ра</w:t>
            </w:r>
            <w:r>
              <w:rPr>
                <w:rFonts w:ascii="Times New Roman" w:hAnsi="Times New Roman"/>
                <w:sz w:val="28"/>
                <w:szCs w:val="28"/>
              </w:rPr>
              <w:t>звитие коммуникативных навыков)</w:t>
            </w:r>
            <w:r w:rsidRPr="00FB38F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856D9" w:rsidRDefault="0018136A" w:rsidP="00470DAC">
            <w:pPr>
              <w:tabs>
                <w:tab w:val="left" w:pos="900"/>
              </w:tabs>
              <w:ind w:left="175" w:right="141"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FB38F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- ролевые игры (проигрывание ролей, </w:t>
            </w:r>
            <w:proofErr w:type="gramStart"/>
            <w:r w:rsidRPr="00FB38F5">
              <w:rPr>
                <w:rFonts w:ascii="Times New Roman" w:hAnsi="Times New Roman"/>
                <w:sz w:val="28"/>
                <w:szCs w:val="28"/>
              </w:rPr>
              <w:t>противоположным</w:t>
            </w:r>
            <w:proofErr w:type="gramEnd"/>
            <w:r w:rsidRPr="00FB38F5">
              <w:rPr>
                <w:rFonts w:ascii="Times New Roman" w:hAnsi="Times New Roman"/>
                <w:sz w:val="28"/>
                <w:szCs w:val="28"/>
              </w:rPr>
              <w:t xml:space="preserve"> обычным, используются ролевые образы животных, сказочных персонажей, неодушевленных предметов);</w:t>
            </w:r>
          </w:p>
        </w:tc>
      </w:tr>
      <w:tr w:rsidR="0018136A" w:rsidTr="0021203D">
        <w:tc>
          <w:tcPr>
            <w:tcW w:w="2694" w:type="dxa"/>
          </w:tcPr>
          <w:p w:rsidR="0018136A" w:rsidRDefault="0018136A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Слайд 4</w:t>
            </w:r>
          </w:p>
          <w:p w:rsidR="00470DAC" w:rsidRDefault="00470DAC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Инициатива и самостоятельность у детей на занятии</w:t>
            </w:r>
          </w:p>
          <w:p w:rsidR="00547A39" w:rsidRDefault="00547A39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7336" w:type="dxa"/>
          </w:tcPr>
          <w:p w:rsidR="00E46B2D" w:rsidRPr="00DF390E" w:rsidRDefault="00470DAC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9FAFA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</w:rPr>
              <w:t xml:space="preserve">На наших занятиях </w:t>
            </w:r>
            <w:r w:rsidR="0080717E" w:rsidRPr="00DF390E">
              <w:rPr>
                <w:rFonts w:ascii="Times New Roman" w:hAnsi="Times New Roman" w:cs="Times New Roman"/>
                <w:sz w:val="28"/>
                <w:szCs w:val="28"/>
              </w:rPr>
              <w:t>используются следующие с</w:t>
            </w:r>
            <w:r w:rsidR="0080717E" w:rsidRPr="00DF390E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9FAFA"/>
              </w:rPr>
              <w:t xml:space="preserve">пособы поддержки и развития детской инициативы, используемые в </w:t>
            </w:r>
            <w:r w:rsidR="00DF390E" w:rsidRPr="00DF390E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9FAFA"/>
              </w:rPr>
              <w:t xml:space="preserve">рамках применения элементов </w:t>
            </w:r>
            <w:proofErr w:type="spellStart"/>
            <w:r w:rsidR="00DF390E" w:rsidRPr="00DF390E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9FAFA"/>
              </w:rPr>
              <w:t>сказкотерапии</w:t>
            </w:r>
            <w:proofErr w:type="spellEnd"/>
            <w:r w:rsidR="0080717E" w:rsidRPr="00DF390E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9FAFA"/>
              </w:rPr>
              <w:t>:</w:t>
            </w:r>
          </w:p>
          <w:p w:rsidR="004F0CDB" w:rsidRDefault="004F0CDB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Создание воображаемых миров;</w:t>
            </w:r>
          </w:p>
          <w:p w:rsidR="0080717E" w:rsidRPr="00DF390E" w:rsidRDefault="0080717E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Образно</w:t>
            </w:r>
            <w:r w:rsid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 xml:space="preserve"> </w:t>
            </w:r>
            <w:r w:rsidRPr="00DF390E">
              <w:rPr>
                <w:rFonts w:ascii="Cambria Math" w:hAnsi="Cambria Math" w:cs="Times New Roman"/>
                <w:sz w:val="28"/>
                <w:szCs w:val="28"/>
                <w:shd w:val="clear" w:color="auto" w:fill="F9FAFA"/>
              </w:rPr>
              <w:t>‐</w:t>
            </w: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 xml:space="preserve"> смысловые задания на импровизацию с учетом возможностей детей</w:t>
            </w:r>
            <w:r w:rsidR="00DF390E"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;</w:t>
            </w:r>
          </w:p>
          <w:p w:rsidR="00DF390E" w:rsidRPr="00DF390E" w:rsidRDefault="0080717E" w:rsidP="004F0CDB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 </w:t>
            </w:r>
            <w:r w:rsidR="004F0CDB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Выбор детьми атрибутов для и</w:t>
            </w:r>
            <w:r w:rsidR="00DF390E"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нсценировки;</w:t>
            </w:r>
          </w:p>
          <w:p w:rsidR="0080717E" w:rsidRPr="00DF390E" w:rsidRDefault="0080717E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Дифференцированный подход к детям с разной степенью познавательной активности и уважительное отношение к неточностям, ошибкам в их деятельности</w:t>
            </w:r>
            <w:r w:rsidR="00DF390E"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.</w:t>
            </w:r>
          </w:p>
          <w:p w:rsidR="0080717E" w:rsidRPr="00FB38F5" w:rsidRDefault="0080717E" w:rsidP="0080717E">
            <w:pPr>
              <w:ind w:left="175" w:right="14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90E" w:rsidTr="0021203D">
        <w:tc>
          <w:tcPr>
            <w:tcW w:w="2694" w:type="dxa"/>
          </w:tcPr>
          <w:p w:rsidR="00DF390E" w:rsidRDefault="004F0CDB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Слайд 5</w:t>
            </w:r>
          </w:p>
          <w:p w:rsidR="00771600" w:rsidRDefault="00771600" w:rsidP="00771600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Создание воображаемых миров</w:t>
            </w:r>
          </w:p>
          <w:p w:rsidR="00771600" w:rsidRDefault="00771600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336" w:type="dxa"/>
          </w:tcPr>
          <w:p w:rsidR="00DF390E" w:rsidRPr="00DF390E" w:rsidRDefault="00771600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протяжении всего цикла занятий мы с детьми находимся в сказочном лесу. Дети сами придумывают население сказочного леса, педагог-психолог лишь немного направляет. Воображение детей рисует и сказочных персонажей, и животных реально существующих. Все дружно уживаются в нашем волшебном лесу. </w:t>
            </w:r>
          </w:p>
        </w:tc>
      </w:tr>
      <w:tr w:rsidR="00771600" w:rsidTr="0021203D">
        <w:tc>
          <w:tcPr>
            <w:tcW w:w="2694" w:type="dxa"/>
          </w:tcPr>
          <w:p w:rsidR="00771600" w:rsidRDefault="00771600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Слайд 6</w:t>
            </w:r>
          </w:p>
          <w:p w:rsidR="00771600" w:rsidRDefault="00771600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Образно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 xml:space="preserve"> </w:t>
            </w:r>
            <w:r w:rsidRPr="00DF390E">
              <w:rPr>
                <w:rFonts w:ascii="Cambria Math" w:hAnsi="Cambria Math" w:cs="Times New Roman"/>
                <w:sz w:val="28"/>
                <w:szCs w:val="28"/>
                <w:shd w:val="clear" w:color="auto" w:fill="F9FAFA"/>
              </w:rPr>
              <w:t>‐</w:t>
            </w: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 xml:space="preserve"> смысловые задания на импровизацию с учетом возможностей детей</w:t>
            </w:r>
          </w:p>
        </w:tc>
        <w:tc>
          <w:tcPr>
            <w:tcW w:w="7336" w:type="dxa"/>
          </w:tcPr>
          <w:p w:rsidR="00771600" w:rsidRDefault="00135383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знакомстве с миром чувств и эмоций детям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предлагается побыть в роли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либо животного или сказочного героя, испытывающего ту или иную эмоцию. Ребёнок может стать весёлым зайчиком, грустным гномиком, удивлённым мышонком, по своему желанию.  </w:t>
            </w:r>
          </w:p>
        </w:tc>
      </w:tr>
      <w:tr w:rsidR="00135383" w:rsidTr="0021203D">
        <w:tc>
          <w:tcPr>
            <w:tcW w:w="2694" w:type="dxa"/>
          </w:tcPr>
          <w:p w:rsidR="00135383" w:rsidRDefault="00135383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Слайд 7</w:t>
            </w:r>
          </w:p>
          <w:p w:rsidR="00135383" w:rsidRPr="00DF390E" w:rsidRDefault="00135383" w:rsidP="00135383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Выбор детьми атрибутов для инсценировки</w:t>
            </w:r>
          </w:p>
          <w:p w:rsidR="00135383" w:rsidRDefault="00135383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336" w:type="dxa"/>
          </w:tcPr>
          <w:p w:rsidR="00135383" w:rsidRDefault="00191463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Особый интерес у ребят вызывает выбор атрибутов для инсценировки. На фото можно увидеть, как дети выбирают себе колпаки, чтобы стать гномиками в волшебном лесу. На их лицах можно увидеть радость, интерес, восторг. </w:t>
            </w:r>
          </w:p>
        </w:tc>
      </w:tr>
      <w:tr w:rsidR="00191463" w:rsidTr="0021203D">
        <w:tc>
          <w:tcPr>
            <w:tcW w:w="2694" w:type="dxa"/>
          </w:tcPr>
          <w:p w:rsidR="00191463" w:rsidRDefault="00191463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Слайд 8</w:t>
            </w:r>
          </w:p>
          <w:p w:rsidR="00191463" w:rsidRDefault="00191463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F390E">
              <w:rPr>
                <w:rFonts w:ascii="Times New Roman" w:hAnsi="Times New Roman" w:cs="Times New Roman"/>
                <w:sz w:val="28"/>
                <w:szCs w:val="28"/>
                <w:shd w:val="clear" w:color="auto" w:fill="F9FAFA"/>
              </w:rPr>
              <w:t>Дифференцированный подход к детям</w:t>
            </w:r>
          </w:p>
        </w:tc>
        <w:tc>
          <w:tcPr>
            <w:tcW w:w="7336" w:type="dxa"/>
          </w:tcPr>
          <w:p w:rsidR="00191463" w:rsidRDefault="00191463" w:rsidP="0080717E">
            <w:pPr>
              <w:ind w:left="175" w:right="141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Группа, детей из которой на фото вы видите, является комбинированной. И возможности детей разные. Дети с ОВЗ, например, способны сами выбрать колпак гнома, но нужна помощь</w:t>
            </w:r>
            <w:r w:rsidR="00F11E04">
              <w:rPr>
                <w:rFonts w:ascii="Times New Roman" w:hAnsi="Times New Roman" w:cs="Times New Roman"/>
                <w:sz w:val="28"/>
                <w:szCs w:val="28"/>
              </w:rPr>
              <w:t xml:space="preserve"> в том, чтобы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надеть его. Также </w:t>
            </w:r>
            <w:r w:rsidR="00F11E04">
              <w:rPr>
                <w:rFonts w:ascii="Times New Roman" w:hAnsi="Times New Roman" w:cs="Times New Roman"/>
                <w:sz w:val="28"/>
                <w:szCs w:val="28"/>
              </w:rPr>
              <w:t xml:space="preserve">порой они нуждаются в организующей помощи, дополнительном проговаривании задания. Таким детям в большей степени нужен тактильный контакт с игрушками (в </w:t>
            </w:r>
            <w:proofErr w:type="gramStart"/>
            <w:r w:rsidR="00F11E04">
              <w:rPr>
                <w:rFonts w:ascii="Times New Roman" w:hAnsi="Times New Roman" w:cs="Times New Roman"/>
                <w:sz w:val="28"/>
                <w:szCs w:val="28"/>
              </w:rPr>
              <w:t>данном</w:t>
            </w:r>
            <w:proofErr w:type="gramEnd"/>
            <w:r w:rsidR="00F11E04">
              <w:rPr>
                <w:rFonts w:ascii="Times New Roman" w:hAnsi="Times New Roman" w:cs="Times New Roman"/>
                <w:sz w:val="28"/>
                <w:szCs w:val="28"/>
              </w:rPr>
              <w:t xml:space="preserve"> случает, со снеговиком). И тогда у них всё получается.</w:t>
            </w:r>
          </w:p>
        </w:tc>
      </w:tr>
      <w:tr w:rsidR="006F3996" w:rsidTr="0021203D">
        <w:tc>
          <w:tcPr>
            <w:tcW w:w="2694" w:type="dxa"/>
          </w:tcPr>
          <w:p w:rsidR="006F3996" w:rsidRDefault="006F3996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слайд </w:t>
            </w:r>
            <w:r w:rsidR="002D4498">
              <w:rPr>
                <w:rFonts w:ascii="Times New Roman" w:hAnsi="Times New Roman" w:cs="Times New Roman"/>
                <w:sz w:val="28"/>
              </w:rPr>
              <w:t>5</w:t>
            </w:r>
          </w:p>
          <w:p w:rsidR="002D4498" w:rsidRDefault="008C0065" w:rsidP="0021203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полученный </w:t>
            </w:r>
            <w:r w:rsidR="002D449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D4498">
              <w:rPr>
                <w:rFonts w:ascii="Times New Roman" w:hAnsi="Times New Roman" w:cs="Times New Roman"/>
                <w:sz w:val="28"/>
              </w:rPr>
              <w:lastRenderedPageBreak/>
              <w:t>результат</w:t>
            </w:r>
          </w:p>
        </w:tc>
        <w:tc>
          <w:tcPr>
            <w:tcW w:w="7336" w:type="dxa"/>
          </w:tcPr>
          <w:p w:rsidR="00CE36E5" w:rsidRDefault="00402B14" w:rsidP="00CE36E5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Пройдя подготовку по первому году обуч</w:t>
            </w:r>
            <w:r w:rsidR="00B42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ения, дети старшей группы знают и умеют</w:t>
            </w:r>
            <w:r w:rsidRPr="006F3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следующее:</w:t>
            </w:r>
          </w:p>
          <w:p w:rsidR="00CE36E5" w:rsidRPr="00B47C94" w:rsidRDefault="00CE36E5" w:rsidP="00CE36E5">
            <w:pPr>
              <w:numPr>
                <w:ilvl w:val="0"/>
                <w:numId w:val="1"/>
              </w:num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способность к </w:t>
            </w:r>
            <w:proofErr w:type="spellStart"/>
            <w:r w:rsidRPr="00B47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эмпатии</w:t>
            </w:r>
            <w:proofErr w:type="spellEnd"/>
            <w:r w:rsidRPr="00B47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02B14" w:rsidRPr="006F3996" w:rsidRDefault="00B42AF0" w:rsidP="00402B14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активно реагируют</w:t>
            </w:r>
            <w:r w:rsidR="00402B14" w:rsidRPr="006F3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эмоциональные сост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ояния других людей, сопереживают, стремят</w:t>
            </w:r>
            <w:r w:rsidR="00402B14" w:rsidRPr="006F3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радовать других.</w:t>
            </w:r>
          </w:p>
          <w:p w:rsidR="00CE36E5" w:rsidRPr="00B47C94" w:rsidRDefault="00B42AF0" w:rsidP="00CE36E5">
            <w:pPr>
              <w:numPr>
                <w:ilvl w:val="0"/>
                <w:numId w:val="1"/>
              </w:num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E36E5" w:rsidRPr="00B47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Адекватное реагирование </w:t>
            </w:r>
          </w:p>
          <w:p w:rsidR="00402B14" w:rsidRPr="006F3996" w:rsidRDefault="00B42AF0" w:rsidP="00402B14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адекватно реагируют на события, дают</w:t>
            </w:r>
            <w:r w:rsidR="00402B14" w:rsidRPr="006F3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эмоциональную оценку персонажам.</w:t>
            </w:r>
          </w:p>
          <w:p w:rsidR="00402B14" w:rsidRPr="00CE36E5" w:rsidRDefault="00B42AF0" w:rsidP="00CE36E5">
            <w:pPr>
              <w:pStyle w:val="a6"/>
              <w:numPr>
                <w:ilvl w:val="0"/>
                <w:numId w:val="2"/>
              </w:num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  <w:r w:rsidR="00CE36E5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экспрессия</w:t>
            </w:r>
            <w:r w:rsid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свободнее используют</w:t>
            </w:r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речевые и неречевые средства: движения, позы, мимику, интонацию.</w:t>
            </w:r>
            <w:proofErr w:type="gramEnd"/>
          </w:p>
          <w:p w:rsidR="00402B14" w:rsidRPr="00CE36E5" w:rsidRDefault="00B42AF0" w:rsidP="00CE36E5">
            <w:pPr>
              <w:pStyle w:val="a6"/>
              <w:numPr>
                <w:ilvl w:val="0"/>
                <w:numId w:val="2"/>
              </w:num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</w:t>
            </w:r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четкие, обобщенные представления об эмоциях и чувствах (радость, страх, гнев, интерес, удивления, грусть), </w:t>
            </w:r>
            <w:r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могут объясни</w:t>
            </w:r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причины их возникновения.</w:t>
            </w:r>
            <w:proofErr w:type="gramEnd"/>
          </w:p>
          <w:p w:rsidR="006F3996" w:rsidRPr="00CE36E5" w:rsidRDefault="00B42AF0" w:rsidP="00402B14">
            <w:pPr>
              <w:numPr>
                <w:ilvl w:val="0"/>
                <w:numId w:val="1"/>
              </w:num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E36E5" w:rsidRPr="00B47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Коммуникативные навыки </w:t>
            </w:r>
            <w:r w:rsid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устанавливают</w:t>
            </w:r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продуктивные контакты </w:t>
            </w:r>
            <w:proofErr w:type="gramStart"/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proofErr w:type="gramEnd"/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взр</w:t>
            </w:r>
            <w:r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ослыми и сверстниками, принимают</w:t>
            </w:r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</w:t>
            </w:r>
            <w:r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в групповой беседе, не боят</w:t>
            </w:r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высказываться</w:t>
            </w:r>
            <w:r w:rsid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402B14" w:rsidRPr="00CE36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47C94" w:rsidRPr="006F3996" w:rsidRDefault="00B47C94" w:rsidP="00CE36E5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1203D" w:rsidRDefault="0021203D" w:rsidP="00355D31">
      <w:pPr>
        <w:jc w:val="center"/>
        <w:rPr>
          <w:rFonts w:ascii="Times New Roman" w:hAnsi="Times New Roman" w:cs="Times New Roman"/>
          <w:sz w:val="28"/>
        </w:rPr>
      </w:pPr>
    </w:p>
    <w:p w:rsidR="008C0065" w:rsidRPr="0021203D" w:rsidRDefault="00B47C94" w:rsidP="00355D31">
      <w:pPr>
        <w:jc w:val="center"/>
        <w:rPr>
          <w:rFonts w:ascii="Times New Roman" w:hAnsi="Times New Roman" w:cs="Times New Roman"/>
          <w:sz w:val="28"/>
        </w:rPr>
      </w:pPr>
      <w:r w:rsidRPr="00B47C94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8C0065" w:rsidRPr="0021203D" w:rsidSect="00355D3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F189C"/>
    <w:multiLevelType w:val="hybridMultilevel"/>
    <w:tmpl w:val="F88E167E"/>
    <w:lvl w:ilvl="0" w:tplc="5170CE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B6E9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302E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EC2E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D8DA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44C4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7A61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7A88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5271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667031C4"/>
    <w:multiLevelType w:val="hybridMultilevel"/>
    <w:tmpl w:val="952C1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A74E7"/>
    <w:rsid w:val="000262D6"/>
    <w:rsid w:val="00135383"/>
    <w:rsid w:val="0018136A"/>
    <w:rsid w:val="00191463"/>
    <w:rsid w:val="0021203D"/>
    <w:rsid w:val="002D4498"/>
    <w:rsid w:val="00355D31"/>
    <w:rsid w:val="00402B14"/>
    <w:rsid w:val="004609C5"/>
    <w:rsid w:val="00470DAC"/>
    <w:rsid w:val="00492FBE"/>
    <w:rsid w:val="004A74E7"/>
    <w:rsid w:val="004F0CDB"/>
    <w:rsid w:val="00547A39"/>
    <w:rsid w:val="005A4D7D"/>
    <w:rsid w:val="006A3ED9"/>
    <w:rsid w:val="006F3996"/>
    <w:rsid w:val="00771600"/>
    <w:rsid w:val="007E1BF1"/>
    <w:rsid w:val="0080717E"/>
    <w:rsid w:val="008C0065"/>
    <w:rsid w:val="00AC21D8"/>
    <w:rsid w:val="00B42AF0"/>
    <w:rsid w:val="00B47C94"/>
    <w:rsid w:val="00C96498"/>
    <w:rsid w:val="00CE36E5"/>
    <w:rsid w:val="00D35A4D"/>
    <w:rsid w:val="00DF390E"/>
    <w:rsid w:val="00E46B2D"/>
    <w:rsid w:val="00E856D9"/>
    <w:rsid w:val="00F11E04"/>
    <w:rsid w:val="00F87966"/>
    <w:rsid w:val="00F93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0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006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E3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0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4355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064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105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77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7819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 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  способность к эмпатии </c:v>
                </c:pt>
                <c:pt idx="1">
                  <c:v>  Адекватное реагирование </c:v>
                </c:pt>
                <c:pt idx="2">
                  <c:v>экспрессия</c:v>
                </c:pt>
                <c:pt idx="3">
                  <c:v>обобщенные представления об эмоциях и чувствах</c:v>
                </c:pt>
                <c:pt idx="4">
                  <c:v> Коммуникативные навыки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</c:v>
                </c:pt>
                <c:pt idx="1">
                  <c:v>5</c:v>
                </c:pt>
                <c:pt idx="2">
                  <c:v>6</c:v>
                </c:pt>
                <c:pt idx="3">
                  <c:v>5</c:v>
                </c:pt>
                <c:pt idx="4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года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  способность к эмпатии </c:v>
                </c:pt>
                <c:pt idx="1">
                  <c:v>  Адекватное реагирование </c:v>
                </c:pt>
                <c:pt idx="2">
                  <c:v>экспрессия</c:v>
                </c:pt>
                <c:pt idx="3">
                  <c:v>обобщенные представления об эмоциях и чувствах</c:v>
                </c:pt>
                <c:pt idx="4">
                  <c:v> Коммуникативные навыки 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9</c:v>
                </c:pt>
              </c:numCache>
            </c:numRef>
          </c:val>
        </c:ser>
        <c:axId val="72475392"/>
        <c:axId val="72476928"/>
      </c:barChart>
      <c:catAx>
        <c:axId val="72475392"/>
        <c:scaling>
          <c:orientation val="minMax"/>
        </c:scaling>
        <c:axPos val="b"/>
        <c:tickLblPos val="nextTo"/>
        <c:crossAx val="72476928"/>
        <c:crosses val="autoZero"/>
        <c:auto val="1"/>
        <c:lblAlgn val="ctr"/>
        <c:lblOffset val="100"/>
      </c:catAx>
      <c:valAx>
        <c:axId val="72476928"/>
        <c:scaling>
          <c:orientation val="minMax"/>
        </c:scaling>
        <c:axPos val="l"/>
        <c:majorGridlines/>
        <c:numFmt formatCode="General" sourceLinked="1"/>
        <c:tickLblPos val="nextTo"/>
        <c:crossAx val="7247539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Макарова</dc:creator>
  <cp:keywords/>
  <dc:description/>
  <cp:lastModifiedBy>Ирина Сергеевна</cp:lastModifiedBy>
  <cp:revision>16</cp:revision>
  <dcterms:created xsi:type="dcterms:W3CDTF">2022-02-03T04:05:00Z</dcterms:created>
  <dcterms:modified xsi:type="dcterms:W3CDTF">2022-02-14T14:57:00Z</dcterms:modified>
</cp:coreProperties>
</file>